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97C8" w14:textId="77777777" w:rsidR="00AC2474" w:rsidRDefault="00AC2474" w:rsidP="00DA320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14:paraId="29D74F59" w14:textId="02BE1F12" w:rsidR="00771E2B" w:rsidRPr="00DA3208" w:rsidRDefault="00DA3208" w:rsidP="00DA320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208">
        <w:rPr>
          <w:rFonts w:ascii="Times New Roman" w:hAnsi="Times New Roman" w:cs="Times New Roman"/>
          <w:b/>
          <w:bCs/>
          <w:sz w:val="24"/>
          <w:szCs w:val="24"/>
        </w:rPr>
        <w:t xml:space="preserve">Percorso di formazione e periodo annuale di prova per personale docente </w:t>
      </w:r>
      <w:proofErr w:type="gramStart"/>
      <w:r w:rsidRPr="00DA3208">
        <w:rPr>
          <w:rFonts w:ascii="Times New Roman" w:hAnsi="Times New Roman" w:cs="Times New Roman"/>
          <w:b/>
          <w:bCs/>
          <w:sz w:val="24"/>
          <w:szCs w:val="24"/>
        </w:rPr>
        <w:t>ed</w:t>
      </w:r>
      <w:proofErr w:type="gramEnd"/>
      <w:r w:rsidRPr="00DA3208">
        <w:rPr>
          <w:rFonts w:ascii="Times New Roman" w:hAnsi="Times New Roman" w:cs="Times New Roman"/>
          <w:b/>
          <w:bCs/>
          <w:sz w:val="24"/>
          <w:szCs w:val="24"/>
        </w:rPr>
        <w:t xml:space="preserve"> educativo in periodo di formazione e prova, </w:t>
      </w:r>
      <w:proofErr w:type="spellStart"/>
      <w:r w:rsidRPr="00DA3208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Pr="00DA3208">
        <w:rPr>
          <w:rFonts w:ascii="Times New Roman" w:hAnsi="Times New Roman" w:cs="Times New Roman"/>
          <w:b/>
          <w:bCs/>
          <w:sz w:val="24"/>
          <w:szCs w:val="24"/>
        </w:rPr>
        <w:t xml:space="preserve"> 2022/2023. Disponibilità degli istituti scolastici ad accogliere docenti nell’azione del visiting in scuole innovative.</w:t>
      </w:r>
    </w:p>
    <w:p w14:paraId="02D80D4C" w14:textId="77777777" w:rsidR="00DA3208" w:rsidRDefault="00DA3208" w:rsidP="00771E2B">
      <w:pPr>
        <w:jc w:val="both"/>
        <w:rPr>
          <w:rFonts w:ascii="Times New Roman" w:hAnsi="Times New Roman" w:cs="Times New Roman"/>
        </w:rPr>
      </w:pPr>
    </w:p>
    <w:p w14:paraId="440BD010" w14:textId="3222F9DB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Il/la sottoscritto/a</w:t>
      </w:r>
      <w:r w:rsidRPr="00DA3208">
        <w:rPr>
          <w:rFonts w:ascii="Times New Roman" w:hAnsi="Times New Roman" w:cs="Times New Roman"/>
          <w:i/>
          <w:iCs/>
        </w:rPr>
        <w:t> </w:t>
      </w:r>
    </w:p>
    <w:p w14:paraId="1439E1A3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>Cognome e Nome del D.S.</w:t>
      </w:r>
    </w:p>
    <w:p w14:paraId="0B91EC4E" w14:textId="4CC427C8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Dirigente scolastico dell’Istituto </w:t>
      </w:r>
    </w:p>
    <w:p w14:paraId="782327C0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 xml:space="preserve">Cod. </w:t>
      </w:r>
      <w:proofErr w:type="spellStart"/>
      <w:proofErr w:type="gramStart"/>
      <w:r w:rsidRPr="00DA3208">
        <w:rPr>
          <w:rFonts w:ascii="Times New Roman" w:hAnsi="Times New Roman" w:cs="Times New Roman"/>
          <w:b/>
          <w:bCs/>
        </w:rPr>
        <w:t>Mecc</w:t>
      </w:r>
      <w:proofErr w:type="spellEnd"/>
      <w:r w:rsidRPr="00DA3208">
        <w:rPr>
          <w:rFonts w:ascii="Times New Roman" w:hAnsi="Times New Roman" w:cs="Times New Roman"/>
          <w:b/>
          <w:bCs/>
        </w:rPr>
        <w:t>.+</w:t>
      </w:r>
      <w:proofErr w:type="gramEnd"/>
      <w:r w:rsidRPr="00DA3208">
        <w:rPr>
          <w:rFonts w:ascii="Times New Roman" w:hAnsi="Times New Roman" w:cs="Times New Roman"/>
          <w:b/>
          <w:bCs/>
        </w:rPr>
        <w:t>denominazione</w:t>
      </w:r>
    </w:p>
    <w:p w14:paraId="77B8F286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>Dichiara di:</w:t>
      </w:r>
    </w:p>
    <w:p w14:paraId="0D3CEF9A" w14:textId="77777777" w:rsidR="00771E2B" w:rsidRPr="00DA3208" w:rsidRDefault="00771E2B" w:rsidP="00771E2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essere disponibile ad accogliere docenti in percorso di formazione e periodo di prova nell’azione di visiting in scuole innovative, mettendo a disposizione, durante la visita, personale per una accoglienza qualificata (</w:t>
      </w:r>
      <w:r w:rsidRPr="00DA3208">
        <w:rPr>
          <w:rFonts w:ascii="Times New Roman" w:hAnsi="Times New Roman" w:cs="Times New Roman"/>
          <w:b/>
          <w:bCs/>
        </w:rPr>
        <w:t>team di tutor accoglienti</w:t>
      </w:r>
      <w:r w:rsidRPr="00DA3208">
        <w:rPr>
          <w:rFonts w:ascii="Times New Roman" w:hAnsi="Times New Roman" w:cs="Times New Roman"/>
        </w:rPr>
        <w:t>);</w:t>
      </w:r>
    </w:p>
    <w:p w14:paraId="776A047E" w14:textId="77777777" w:rsidR="00771E2B" w:rsidRPr="00DA3208" w:rsidRDefault="00771E2B" w:rsidP="00771E2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impegnarsi ad articolare </w:t>
      </w:r>
      <w:r w:rsidRPr="00DA3208">
        <w:rPr>
          <w:rFonts w:ascii="Times New Roman" w:hAnsi="Times New Roman" w:cs="Times New Roman"/>
          <w:b/>
          <w:bCs/>
        </w:rPr>
        <w:t>le visite a scuole innovative in n. 2 giornate di full immersion di 6 ore ciascuna, per una durata complessiva di 12 ore</w:t>
      </w:r>
      <w:r w:rsidRPr="00DA3208">
        <w:rPr>
          <w:rFonts w:ascii="Times New Roman" w:hAnsi="Times New Roman" w:cs="Times New Roman"/>
        </w:rPr>
        <w:t>, secondo le previsioni ministeriali;</w:t>
      </w:r>
    </w:p>
    <w:p w14:paraId="393B46B1" w14:textId="20CBBD2D" w:rsidR="00771E2B" w:rsidRPr="00DA3208" w:rsidRDefault="00771E2B" w:rsidP="00771E2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impegnarsi a condividere </w:t>
      </w:r>
      <w:r w:rsidRPr="00DA3208">
        <w:rPr>
          <w:rFonts w:ascii="Times New Roman" w:hAnsi="Times New Roman" w:cs="Times New Roman"/>
          <w:b/>
          <w:bCs/>
        </w:rPr>
        <w:t>preliminarmente</w:t>
      </w:r>
      <w:r w:rsidRPr="00DA3208">
        <w:rPr>
          <w:rFonts w:ascii="Times New Roman" w:hAnsi="Times New Roman" w:cs="Times New Roman"/>
        </w:rPr>
        <w:t xml:space="preserve"> con i docenti ospitati la progettazione delle giornate di visiting, unitamente alla significativa documentazione predisposta relativa alla </w:t>
      </w:r>
      <w:r w:rsidR="00DA3208" w:rsidRPr="00DA3208">
        <w:rPr>
          <w:rFonts w:ascii="Times New Roman" w:hAnsi="Times New Roman" w:cs="Times New Roman"/>
        </w:rPr>
        <w:t>progettualità</w:t>
      </w:r>
      <w:r w:rsidR="00DA3208" w:rsidRPr="00DA3208">
        <w:rPr>
          <w:rFonts w:ascii="Times New Roman" w:hAnsi="Times New Roman" w:cs="Times New Roman"/>
          <w:b/>
          <w:bCs/>
        </w:rPr>
        <w:t xml:space="preserve"> [</w:t>
      </w:r>
      <w:r w:rsidRPr="00DA3208">
        <w:rPr>
          <w:rFonts w:ascii="Times New Roman" w:hAnsi="Times New Roman" w:cs="Times New Roman"/>
          <w:b/>
          <w:bCs/>
        </w:rPr>
        <w:t>1] </w:t>
      </w:r>
      <w:r w:rsidRPr="00DA3208">
        <w:rPr>
          <w:rFonts w:ascii="Times New Roman" w:hAnsi="Times New Roman" w:cs="Times New Roman"/>
        </w:rPr>
        <w:t>e ad eventuali strumenti di osservazione dell’esperienza, secondo le modalità previste nel protocollo</w:t>
      </w:r>
    </w:p>
    <w:p w14:paraId="3B511E57" w14:textId="6D35C08D" w:rsidR="00771E2B" w:rsidRDefault="00771E2B" w:rsidP="00771E2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A3208">
        <w:rPr>
          <w:rFonts w:ascii="Times New Roman" w:hAnsi="Times New Roman" w:cs="Times New Roman"/>
          <w:i/>
          <w:iCs/>
          <w:sz w:val="20"/>
          <w:szCs w:val="20"/>
        </w:rPr>
        <w:t xml:space="preserve">[1] Esempi di documenti da condividere: Progetto innovativo; Unità di Apprendimento; riferimenti al Curricolo di Istituto; riferimenti al PTOF; protocollo della valutazione; modelli di PDP (Piano Didattico Personalizzato); Piano di Istituto “Scuola Digitale”; Patto formativo; </w:t>
      </w:r>
      <w:r w:rsidR="00DA3208" w:rsidRPr="00DA3208">
        <w:rPr>
          <w:rFonts w:ascii="Times New Roman" w:hAnsi="Times New Roman" w:cs="Times New Roman"/>
          <w:i/>
          <w:iCs/>
          <w:sz w:val="20"/>
          <w:szCs w:val="20"/>
        </w:rPr>
        <w:t>etc.</w:t>
      </w:r>
    </w:p>
    <w:p w14:paraId="4228DA9B" w14:textId="77777777" w:rsidR="00DA3208" w:rsidRPr="00DA3208" w:rsidRDefault="00DA3208" w:rsidP="00771E2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237"/>
      </w:tblGrid>
      <w:tr w:rsidR="00795E0C" w:rsidRPr="00DA3208" w14:paraId="7339CB6F" w14:textId="77777777" w:rsidTr="00795E0C">
        <w:tc>
          <w:tcPr>
            <w:tcW w:w="3256" w:type="dxa"/>
          </w:tcPr>
          <w:p w14:paraId="6BBBAE64" w14:textId="3285F806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Denominazione Istituzione Scolastica</w:t>
            </w:r>
          </w:p>
        </w:tc>
        <w:tc>
          <w:tcPr>
            <w:tcW w:w="6237" w:type="dxa"/>
          </w:tcPr>
          <w:p w14:paraId="1A1E2A24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01642F44" w14:textId="77777777" w:rsidTr="00795E0C">
        <w:tc>
          <w:tcPr>
            <w:tcW w:w="3256" w:type="dxa"/>
          </w:tcPr>
          <w:p w14:paraId="0B3E5E9C" w14:textId="1EF2E3E8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Codice Meccanografico</w:t>
            </w:r>
          </w:p>
        </w:tc>
        <w:tc>
          <w:tcPr>
            <w:tcW w:w="6237" w:type="dxa"/>
          </w:tcPr>
          <w:p w14:paraId="72C02EC1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4FB81881" w14:textId="77777777" w:rsidTr="00795E0C">
        <w:tc>
          <w:tcPr>
            <w:tcW w:w="3256" w:type="dxa"/>
          </w:tcPr>
          <w:p w14:paraId="7B76056A" w14:textId="618C2689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Ambito di Appartenenza</w:t>
            </w:r>
          </w:p>
        </w:tc>
        <w:tc>
          <w:tcPr>
            <w:tcW w:w="6237" w:type="dxa"/>
          </w:tcPr>
          <w:p w14:paraId="79BAA72E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459B5573" w14:textId="77777777" w:rsidTr="00795E0C">
        <w:tc>
          <w:tcPr>
            <w:tcW w:w="3256" w:type="dxa"/>
          </w:tcPr>
          <w:p w14:paraId="6490F5B0" w14:textId="634E8B8A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Area tematica del progetto Innovativo</w:t>
            </w:r>
            <w:r w:rsidR="00DA67C1" w:rsidRPr="00DA3208">
              <w:rPr>
                <w:rFonts w:ascii="Times New Roman" w:hAnsi="Times New Roman" w:cs="Times New Roman"/>
              </w:rPr>
              <w:t xml:space="preserve"> </w:t>
            </w:r>
            <w:r w:rsidR="00DA67C1" w:rsidRPr="00DA3208">
              <w:rPr>
                <w:rFonts w:ascii="Times New Roman" w:hAnsi="Times New Roman" w:cs="Times New Roman"/>
                <w:b/>
                <w:bCs/>
              </w:rPr>
              <w:t>[2] </w:t>
            </w:r>
          </w:p>
        </w:tc>
        <w:tc>
          <w:tcPr>
            <w:tcW w:w="6237" w:type="dxa"/>
          </w:tcPr>
          <w:p w14:paraId="282E3F33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4894038A" w14:textId="77777777" w:rsidTr="00795E0C">
        <w:tc>
          <w:tcPr>
            <w:tcW w:w="3256" w:type="dxa"/>
          </w:tcPr>
          <w:p w14:paraId="7329FEEE" w14:textId="2615415B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Descrizione del progetto innovativo</w:t>
            </w:r>
          </w:p>
        </w:tc>
        <w:tc>
          <w:tcPr>
            <w:tcW w:w="6237" w:type="dxa"/>
          </w:tcPr>
          <w:p w14:paraId="2D25EEB7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2B69" w:rsidRPr="00DA3208" w14:paraId="4BE1708A" w14:textId="77777777" w:rsidTr="00795E0C">
        <w:tc>
          <w:tcPr>
            <w:tcW w:w="3256" w:type="dxa"/>
          </w:tcPr>
          <w:p w14:paraId="7158A02B" w14:textId="2BFF0C21" w:rsidR="00472B69" w:rsidRPr="00DA3208" w:rsidRDefault="00472B69" w:rsidP="00771E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Progetto già validato</w:t>
            </w:r>
          </w:p>
        </w:tc>
        <w:tc>
          <w:tcPr>
            <w:tcW w:w="6237" w:type="dxa"/>
            <w:vMerge w:val="restart"/>
          </w:tcPr>
          <w:p w14:paraId="5AEDC1F7" w14:textId="4DC010FE" w:rsidR="00472B69" w:rsidRDefault="00472B69" w:rsidP="00472B69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si  anno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………….  </w:t>
            </w:r>
          </w:p>
          <w:p w14:paraId="7005860F" w14:textId="4ED87D78" w:rsidR="00472B69" w:rsidRPr="00472B69" w:rsidRDefault="00472B69" w:rsidP="00472B69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                                 </w:t>
            </w:r>
          </w:p>
        </w:tc>
      </w:tr>
      <w:tr w:rsidR="00472B69" w:rsidRPr="00DA3208" w14:paraId="742BADDD" w14:textId="77777777" w:rsidTr="00795E0C">
        <w:tc>
          <w:tcPr>
            <w:tcW w:w="3256" w:type="dxa"/>
          </w:tcPr>
          <w:p w14:paraId="22A73653" w14:textId="77777777" w:rsidR="00472B69" w:rsidRPr="00DA3208" w:rsidRDefault="00472B69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14:paraId="03DBDFFA" w14:textId="77777777" w:rsidR="00472B69" w:rsidRPr="00DA3208" w:rsidRDefault="00472B69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218FEECD" w14:textId="77777777" w:rsidTr="00795E0C">
        <w:tc>
          <w:tcPr>
            <w:tcW w:w="3256" w:type="dxa"/>
          </w:tcPr>
          <w:p w14:paraId="4AB9E295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8364C2A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98496E" w14:textId="0A2F28FA" w:rsidR="00795E0C" w:rsidRPr="00DA3208" w:rsidRDefault="00795E0C" w:rsidP="00771E2B">
      <w:pPr>
        <w:jc w:val="both"/>
        <w:rPr>
          <w:rFonts w:ascii="Times New Roman" w:hAnsi="Times New Roman" w:cs="Times New Roman"/>
        </w:rPr>
      </w:pPr>
    </w:p>
    <w:p w14:paraId="006DD745" w14:textId="78A14095" w:rsidR="00795E0C" w:rsidRPr="00DA3208" w:rsidRDefault="00DA67C1" w:rsidP="00DA67C1">
      <w:pPr>
        <w:rPr>
          <w:rFonts w:ascii="Times New Roman" w:hAnsi="Times New Roman" w:cs="Times New Roman"/>
          <w:sz w:val="18"/>
          <w:szCs w:val="18"/>
        </w:rPr>
      </w:pPr>
      <w:r w:rsidRPr="00DA3208">
        <w:rPr>
          <w:rFonts w:ascii="Times New Roman" w:hAnsi="Times New Roman" w:cs="Times New Roman"/>
          <w:b/>
          <w:bCs/>
        </w:rPr>
        <w:t>[2] </w:t>
      </w:r>
      <w:r w:rsidR="00795E0C" w:rsidRPr="00DA3208">
        <w:rPr>
          <w:rFonts w:ascii="Times New Roman" w:hAnsi="Times New Roman" w:cs="Times New Roman"/>
          <w:sz w:val="18"/>
          <w:szCs w:val="18"/>
        </w:rPr>
        <w:t xml:space="preserve">Metodologie e tecnologie innovative anche della didattica digitale e loro integrazione nel curricolo (ad esempio, ma senza pretesa di esaustività: apprendimento cooperativo, blended learning,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debate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didattica metacognitiva,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flipped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classroom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inquiry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based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learning, metodo analogico, metodologie EAS, outdoor training, peer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education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project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based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learnng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ricerca-azione,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role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playing,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spaced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learning);</w:t>
      </w:r>
    </w:p>
    <w:p w14:paraId="10E81523" w14:textId="77777777" w:rsidR="00795E0C" w:rsidRPr="00DA3208" w:rsidRDefault="00795E0C" w:rsidP="00795E0C">
      <w:pPr>
        <w:rPr>
          <w:rFonts w:ascii="Times New Roman" w:hAnsi="Times New Roman" w:cs="Times New Roman"/>
          <w:sz w:val="18"/>
          <w:szCs w:val="18"/>
        </w:rPr>
      </w:pPr>
      <w:r w:rsidRPr="00DA3208">
        <w:rPr>
          <w:rFonts w:ascii="Times New Roman" w:hAnsi="Times New Roman" w:cs="Times New Roman"/>
          <w:sz w:val="18"/>
          <w:szCs w:val="18"/>
        </w:rPr>
        <w:t>Forme di inclusione e di integrazione: saranno descritti progetti rivelatisi particolarmente efficaci nella realizzazione di forme di personalizzazione del curricolo;</w:t>
      </w:r>
    </w:p>
    <w:p w14:paraId="327F937E" w14:textId="2495053E" w:rsidR="00795E0C" w:rsidRPr="00DA3208" w:rsidRDefault="00795E0C" w:rsidP="00795E0C">
      <w:pPr>
        <w:rPr>
          <w:rFonts w:ascii="Times New Roman" w:hAnsi="Times New Roman" w:cs="Times New Roman"/>
          <w:sz w:val="18"/>
          <w:szCs w:val="18"/>
        </w:rPr>
      </w:pPr>
      <w:r w:rsidRPr="00DA3208">
        <w:rPr>
          <w:rFonts w:ascii="Times New Roman" w:hAnsi="Times New Roman" w:cs="Times New Roman"/>
          <w:sz w:val="18"/>
          <w:szCs w:val="18"/>
        </w:rPr>
        <w:t>Ambienti di apprendimento: saranno descritte la flessibilità degli spazi, l’uso di tecnologie ITC, gli esiti dell’interazione tra alunni – oggetti del sapere – docenti;</w:t>
      </w:r>
    </w:p>
    <w:p w14:paraId="2F8F77BE" w14:textId="77777777" w:rsidR="00795E0C" w:rsidRPr="00DA3208" w:rsidRDefault="00795E0C" w:rsidP="00795E0C">
      <w:pPr>
        <w:rPr>
          <w:rFonts w:ascii="Times New Roman" w:hAnsi="Times New Roman" w:cs="Times New Roman"/>
          <w:sz w:val="18"/>
          <w:szCs w:val="18"/>
        </w:rPr>
      </w:pPr>
      <w:r w:rsidRPr="00DA3208">
        <w:rPr>
          <w:rFonts w:ascii="Times New Roman" w:hAnsi="Times New Roman" w:cs="Times New Roman"/>
          <w:sz w:val="18"/>
          <w:szCs w:val="18"/>
        </w:rPr>
        <w:t>Forme innovative di valutazione degli apprendimenti: valutazioni formative, valutazioni per l’apprendimento;</w:t>
      </w:r>
    </w:p>
    <w:p w14:paraId="2DF170F1" w14:textId="1D070BF2" w:rsidR="00795E0C" w:rsidRPr="00DA3208" w:rsidRDefault="00795E0C" w:rsidP="00795E0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A3208">
        <w:rPr>
          <w:rFonts w:ascii="Times New Roman" w:hAnsi="Times New Roman" w:cs="Times New Roman"/>
          <w:b/>
          <w:bCs/>
          <w:sz w:val="18"/>
          <w:szCs w:val="18"/>
        </w:rPr>
        <w:lastRenderedPageBreak/>
        <w:t>Verranno comunque valutate anche le altre forme di innovazione che rientrino nei temi indicati per i laboratori formativi previsti dalla nota ministeriale prot. n. AOODGPER 39972 dell’11 novembre 2022</w:t>
      </w:r>
    </w:p>
    <w:p w14:paraId="03F6D67F" w14:textId="77777777" w:rsidR="00795E0C" w:rsidRPr="00DA3208" w:rsidRDefault="00795E0C" w:rsidP="00795E0C">
      <w:pPr>
        <w:ind w:left="360"/>
        <w:rPr>
          <w:rFonts w:ascii="Times New Roman" w:hAnsi="Times New Roman" w:cs="Times New Roman"/>
          <w:sz w:val="18"/>
          <w:szCs w:val="18"/>
        </w:rPr>
      </w:pPr>
    </w:p>
    <w:p w14:paraId="4E43A7BB" w14:textId="634A1B74" w:rsidR="00795E0C" w:rsidRPr="00DA3208" w:rsidRDefault="00795E0C" w:rsidP="00771E2B">
      <w:pPr>
        <w:jc w:val="both"/>
        <w:rPr>
          <w:rFonts w:ascii="Times New Roman" w:hAnsi="Times New Roman" w:cs="Times New Roman"/>
        </w:rPr>
      </w:pPr>
    </w:p>
    <w:p w14:paraId="3205BA03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Dichiarazione sostitutiva di certificazione</w:t>
      </w:r>
    </w:p>
    <w:p w14:paraId="20BDC6BB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Il/la sottoscritto/a </w:t>
      </w:r>
      <w:r w:rsidRPr="00DA3208">
        <w:rPr>
          <w:rFonts w:ascii="Times New Roman" w:hAnsi="Times New Roman" w:cs="Times New Roman"/>
          <w:b/>
          <w:bCs/>
        </w:rPr>
        <w:t>Cognome e Nome del D.S.</w:t>
      </w:r>
    </w:p>
    <w:p w14:paraId="2B7DABE8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 xml:space="preserve">nato/a </w:t>
      </w:r>
      <w:proofErr w:type="spellStart"/>
      <w:r w:rsidRPr="00DA3208">
        <w:rPr>
          <w:rFonts w:ascii="Times New Roman" w:hAnsi="Times New Roman" w:cs="Times New Roman"/>
        </w:rPr>
        <w:t>a</w:t>
      </w:r>
      <w:proofErr w:type="spellEnd"/>
      <w:r w:rsidRPr="00DA3208">
        <w:rPr>
          <w:rFonts w:ascii="Times New Roman" w:hAnsi="Times New Roman" w:cs="Times New Roman"/>
        </w:rPr>
        <w:t> </w:t>
      </w:r>
      <w:r w:rsidRPr="00DA3208">
        <w:rPr>
          <w:rFonts w:ascii="Times New Roman" w:hAnsi="Times New Roman" w:cs="Times New Roman"/>
          <w:b/>
          <w:bCs/>
        </w:rPr>
        <w:t>Luogo di nascita </w:t>
      </w:r>
      <w:r w:rsidRPr="00DA3208">
        <w:rPr>
          <w:rFonts w:ascii="Times New Roman" w:hAnsi="Times New Roman" w:cs="Times New Roman"/>
        </w:rPr>
        <w:t>il </w:t>
      </w:r>
      <w:r w:rsidRPr="00DA3208">
        <w:rPr>
          <w:rFonts w:ascii="Times New Roman" w:hAnsi="Times New Roman" w:cs="Times New Roman"/>
          <w:b/>
          <w:bCs/>
        </w:rPr>
        <w:t>gg/mm/</w:t>
      </w:r>
      <w:proofErr w:type="spellStart"/>
      <w:r w:rsidRPr="00DA3208">
        <w:rPr>
          <w:rFonts w:ascii="Times New Roman" w:hAnsi="Times New Roman" w:cs="Times New Roman"/>
          <w:b/>
          <w:bCs/>
        </w:rPr>
        <w:t>aaaa</w:t>
      </w:r>
      <w:proofErr w:type="spellEnd"/>
    </w:p>
    <w:p w14:paraId="0F38B10F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Codice Fiscale </w:t>
      </w:r>
      <w:r w:rsidRPr="00DA3208">
        <w:rPr>
          <w:rFonts w:ascii="Times New Roman" w:hAnsi="Times New Roman" w:cs="Times New Roman"/>
          <w:b/>
          <w:bCs/>
        </w:rPr>
        <w:t>N. C.F.</w:t>
      </w:r>
    </w:p>
    <w:p w14:paraId="0CED54C2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consapevole della responsabilità in caso di dichiarazioni mendaci, di formazione o uso di atti falsi, ai sensi e per gli effetti del D.P.R. 445 del 28 dicembre 2000, </w:t>
      </w:r>
      <w:r w:rsidRPr="00DA3208">
        <w:rPr>
          <w:rFonts w:ascii="Times New Roman" w:hAnsi="Times New Roman" w:cs="Times New Roman"/>
          <w:b/>
          <w:bCs/>
        </w:rPr>
        <w:t>conferma, sotto la propria responsabilità, la VERIDICITÀ e l'ESATTEZZA dei dati sopra dichiarati</w:t>
      </w:r>
      <w:r w:rsidRPr="00DA3208">
        <w:rPr>
          <w:rFonts w:ascii="Times New Roman" w:hAnsi="Times New Roman" w:cs="Times New Roman"/>
        </w:rPr>
        <w:t>.</w:t>
      </w:r>
    </w:p>
    <w:p w14:paraId="07D954D2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Dichiara altresì, di essere informato, ai sensi e per gli effetti di cui al Dlgs 196/2003, che i dati raccolti saranno trattati, anche con strumenti informatici, esclusivamente nell'ambito del procedimento per il quale la presente dichiarazione viene resa.</w:t>
      </w:r>
    </w:p>
    <w:p w14:paraId="3797B490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Data </w:t>
      </w:r>
      <w:r w:rsidRPr="00DA3208">
        <w:rPr>
          <w:rFonts w:ascii="Times New Roman" w:hAnsi="Times New Roman" w:cs="Times New Roman"/>
          <w:b/>
          <w:bCs/>
        </w:rPr>
        <w:t>gg/mm/</w:t>
      </w:r>
      <w:proofErr w:type="spellStart"/>
      <w:r w:rsidRPr="00DA3208">
        <w:rPr>
          <w:rFonts w:ascii="Times New Roman" w:hAnsi="Times New Roman" w:cs="Times New Roman"/>
          <w:b/>
          <w:bCs/>
        </w:rPr>
        <w:t>aaaa</w:t>
      </w:r>
      <w:proofErr w:type="spellEnd"/>
    </w:p>
    <w:p w14:paraId="51F6BB99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Il Dirigente Scolastico</w:t>
      </w:r>
    </w:p>
    <w:p w14:paraId="0187BAC5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>Cognome e Nome del D.S.</w:t>
      </w:r>
    </w:p>
    <w:p w14:paraId="4F14D768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>Firma digitale e dichiarazione protocollata</w:t>
      </w:r>
    </w:p>
    <w:p w14:paraId="6D1EC1BD" w14:textId="4E8A471F" w:rsidR="002B65A4" w:rsidRPr="00DA3208" w:rsidRDefault="002B65A4" w:rsidP="00771E2B">
      <w:pPr>
        <w:jc w:val="both"/>
        <w:rPr>
          <w:rFonts w:ascii="Times New Roman" w:hAnsi="Times New Roman" w:cs="Times New Roman"/>
        </w:rPr>
      </w:pPr>
    </w:p>
    <w:sectPr w:rsidR="002B65A4" w:rsidRPr="00DA3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41CF7"/>
    <w:multiLevelType w:val="hybridMultilevel"/>
    <w:tmpl w:val="F288F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3432"/>
    <w:multiLevelType w:val="hybridMultilevel"/>
    <w:tmpl w:val="F4980048"/>
    <w:lvl w:ilvl="0" w:tplc="0BD667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A688C"/>
    <w:multiLevelType w:val="hybridMultilevel"/>
    <w:tmpl w:val="1E5C027A"/>
    <w:lvl w:ilvl="0" w:tplc="9202F1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75E7F"/>
    <w:multiLevelType w:val="multilevel"/>
    <w:tmpl w:val="F85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44FBA"/>
    <w:multiLevelType w:val="hybridMultilevel"/>
    <w:tmpl w:val="0B528C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649983">
    <w:abstractNumId w:val="3"/>
  </w:num>
  <w:num w:numId="2" w16cid:durableId="539250494">
    <w:abstractNumId w:val="0"/>
  </w:num>
  <w:num w:numId="3" w16cid:durableId="167254167">
    <w:abstractNumId w:val="1"/>
  </w:num>
  <w:num w:numId="4" w16cid:durableId="664939603">
    <w:abstractNumId w:val="2"/>
  </w:num>
  <w:num w:numId="5" w16cid:durableId="1507741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2B"/>
    <w:rsid w:val="002B65A4"/>
    <w:rsid w:val="00472B69"/>
    <w:rsid w:val="0074243C"/>
    <w:rsid w:val="00771E2B"/>
    <w:rsid w:val="00795E0C"/>
    <w:rsid w:val="009D1F1E"/>
    <w:rsid w:val="00AC2474"/>
    <w:rsid w:val="00DA3208"/>
    <w:rsid w:val="00DA67C1"/>
    <w:rsid w:val="00E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DB58"/>
  <w15:chartTrackingRefBased/>
  <w15:docId w15:val="{AEC28D78-40E8-4FCE-8F07-80DC5500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5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95E0C"/>
    <w:pPr>
      <w:widowControl w:val="0"/>
      <w:autoSpaceDE w:val="0"/>
      <w:autoSpaceDN w:val="0"/>
      <w:spacing w:before="34" w:after="0" w:line="240" w:lineRule="auto"/>
      <w:ind w:left="1106" w:hanging="284"/>
      <w:jc w:val="both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1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5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0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2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Patrizia</dc:creator>
  <cp:keywords/>
  <dc:description/>
  <cp:lastModifiedBy>liliana</cp:lastModifiedBy>
  <cp:revision>2</cp:revision>
  <cp:lastPrinted>2022-12-06T14:10:00Z</cp:lastPrinted>
  <dcterms:created xsi:type="dcterms:W3CDTF">2023-11-24T12:33:00Z</dcterms:created>
  <dcterms:modified xsi:type="dcterms:W3CDTF">2023-11-24T12:33:00Z</dcterms:modified>
</cp:coreProperties>
</file>